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16:03:36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17/05/2019 -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ADINAEL VIEIRA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ANASTACIO ALVES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30,00D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2.666,67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240,00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39,20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2.666,67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2.627,47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2.666,67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279,20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2.387,47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GOMES DE ARAUJO FILHO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1.344,26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3.655,74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JUAREZ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0003 - PRESIDENTE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642,34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1.246,34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4.753,66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LEOVANA TEIXEIRA GUIMARAES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ROBERT ROSANDRO DE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16:03:36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17/05/2019 -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43.666,67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43.627,47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43.666,67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8.360,52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35.306,15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ANIELLE  MARTINS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1.380,00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SOUSA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BEATRIZ CORREA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252,82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2.247,18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DANIELA DE SOUSA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237,00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2.163,00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DEIZI CRISTINA CARVALHO SANTOS LIMA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02/04/2019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104,00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1.196,00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16:03:36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17/05/2019 -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DJAIR SOUSA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ELIANE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ROSINETE CORREIA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175,50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175,50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1.774,50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THAYNARA COSTA OLIVEIRA ALVES TEIXEIRA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14.640,00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14.640,00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14.640,00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1.288,52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13.351,48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65,60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1.213,30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1.087,05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4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16:03:36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17/05/2019 -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98,40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1.119,85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32,80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1.180,50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1.054,25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3.639,90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378,75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3.261,15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61.749,77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61.710,57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61.946,57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10.027,79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51.918,78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Relationship Id="picId4" Type="http://schemas.openxmlformats.org/officeDocument/2006/relationships/image" Target="media/image4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